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Отчет о реализации муниципальной программы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«Развитие и поддержка малого и среднего предпринимательства на территории Тосненского городского поселения Тосненского района Ленинградской области» за 2021 год</w:t>
      </w:r>
    </w:p>
    <w:p>
      <w:pPr>
        <w:pStyle w:val="ListParagraph"/>
        <w:bidi w:val="0"/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мероприятий программы создает условия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Тосненского городского поселения Тосненского района Ленинградской области.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программы реализуются следующие основные мероприятия: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Основное мероприятие 1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Основное мероприятие 2 «Информационная поддержка субъектов малого и среднего предпринимательства»;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Основное мероприятие 3 «Повышение конкурентоспособности малого и среднего предпринимательства»;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Основное мероприятие 4 «Содействие в устранении административных барьеров, возникающих на пути развития малого и среднего предпринимательства».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Фактический объем финансирования, направленный на реализацию мероприятий программы составил на 2021 год – 75,8 тыс. руб. Средства освоены на 100%.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В рамках реализации муниципальной программы «Развитие и поддержка малого и среднего предпринимательства на территории Тосненского городского поселения Тосненского района Ленинградской области» в 2021 году осуществлялось выполнение программных мероприятий направленных на информационную, имущественную поддержку субъектов МСП, мероприятия направленные на повышение конкурентоспособности малого и среднего предпринимательства, на содействие в устранении административных барьеров.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Для выполнения программного мероприятия направленного на информационную поддержку выделены и освоены финансовые средства в сумме 78,5 тыс. рублей на изготовление и выпуск полиграфической продукции для </w:t>
      </w:r>
      <w:r>
        <w:rPr>
          <w:rFonts w:cs="Times New Roman" w:ascii="Times New Roman" w:hAnsi="Times New Roman"/>
          <w:sz w:val="24"/>
          <w:szCs w:val="24"/>
        </w:rPr>
        <w:t>субъектов МСП. Выпущены информационные буклеты о малом бизнесе Тосненского городского поселения.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имущественной поддержки предоставлено в аренду имущество 2 субъектам МСП, а также Перечень муниципального имущества Тосненского городского поселения пополнен муниципальным имуществом, что составило 15% к предыдущему периоду.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оказания информационной поддержки субъектам МСП на сайтах информационной поддержки МСП Тосненского района размещалась информация для СМСП.</w:t>
      </w:r>
    </w:p>
    <w:p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целом программа эффективно реализовывалась за отчетный год в направлении поставленной цели, оказывая позитивное воздействие на социально-экономическое развитие городского поселения, решая вопросы местного значения определенные ст.15 п. 25 131-ФЗ «Об общих принципах организации местного самоуправления в Российской Федерации» (ред. от 30.12.2021 г.).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LibreOffice/7.0.4.2$Linux_X86_64 LibreOffice_project/00$Build-2</Application>
  <AppVersion>15.0000</AppVersion>
  <Pages>1</Pages>
  <Words>312</Words>
  <Characters>2435</Characters>
  <CharactersWithSpaces>2765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2022-09-07T19:35:52Z</dcterms:created>
  <dc:creator/>
  <dc:description/>
  <dc:language>ru-RU</dc:language>
  <cp:lastModifiedBy/>
  <dcterms:modified xsi:type="dcterms:W3CDTF">2022-09-07T19:38:03Z</dcterms:modified>
  <cp:revision>1</cp:revision>
  <dc:subject/>
  <dc:title/>
</cp:coreProperties>
</file>